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BD8" w:rsidRPr="00B074A4" w:rsidRDefault="008C0BD8" w:rsidP="00D8518A">
      <w:pPr>
        <w:pStyle w:val="a7"/>
        <w:numPr>
          <w:ilvl w:val="0"/>
          <w:numId w:val="2"/>
        </w:numPr>
        <w:spacing w:line="360" w:lineRule="auto"/>
        <w:rPr>
          <w:rFonts w:ascii="Times New Roman" w:hAnsi="Times New Roman"/>
          <w:b/>
          <w:iCs/>
          <w:sz w:val="24"/>
          <w:szCs w:val="24"/>
          <w:lang w:val="en-US"/>
        </w:rPr>
      </w:pPr>
      <w:r w:rsidRPr="00B074A4">
        <w:rPr>
          <w:rFonts w:ascii="Times New Roman" w:hAnsi="Times New Roman"/>
          <w:b/>
          <w:iCs/>
          <w:sz w:val="24"/>
          <w:szCs w:val="24"/>
          <w:lang w:val="en-US"/>
        </w:rPr>
        <w:t xml:space="preserve">Project title: </w:t>
      </w:r>
      <w:r w:rsidRPr="00B074A4">
        <w:rPr>
          <w:rFonts w:ascii="Times New Roman" w:hAnsi="Times New Roman"/>
          <w:iCs/>
          <w:sz w:val="24"/>
          <w:szCs w:val="24"/>
          <w:lang w:val="en-US"/>
        </w:rPr>
        <w:t xml:space="preserve">The gastronomy is the part of sustainable tourism </w:t>
      </w:r>
    </w:p>
    <w:p w:rsidR="008C0BD8" w:rsidRPr="00B074A4" w:rsidRDefault="008C0BD8" w:rsidP="00D8518A">
      <w:pPr>
        <w:spacing w:line="360" w:lineRule="auto"/>
        <w:ind w:firstLine="708"/>
        <w:rPr>
          <w:rFonts w:ascii="Times New Roman" w:hAnsi="Times New Roman"/>
          <w:iCs/>
          <w:sz w:val="24"/>
          <w:szCs w:val="24"/>
          <w:lang w:val="en-US"/>
        </w:rPr>
      </w:pPr>
      <w:r w:rsidRPr="00B074A4">
        <w:rPr>
          <w:rFonts w:ascii="Times New Roman" w:hAnsi="Times New Roman"/>
          <w:b/>
          <w:iCs/>
          <w:sz w:val="24"/>
          <w:szCs w:val="24"/>
          <w:lang w:val="en-US"/>
        </w:rPr>
        <w:t>Author name:</w:t>
      </w:r>
      <w:r w:rsidRPr="00B074A4">
        <w:rPr>
          <w:rFonts w:ascii="Times New Roman" w:hAnsi="Times New Roman"/>
          <w:iCs/>
          <w:sz w:val="24"/>
          <w:szCs w:val="24"/>
          <w:lang w:val="en-US"/>
        </w:rPr>
        <w:t xml:space="preserve"> Trefilova Elena </w:t>
      </w:r>
    </w:p>
    <w:p w:rsidR="008C0BD8" w:rsidRPr="00B074A4" w:rsidRDefault="008C0BD8" w:rsidP="00D8518A">
      <w:pPr>
        <w:spacing w:line="360" w:lineRule="auto"/>
        <w:ind w:firstLine="708"/>
        <w:rPr>
          <w:rFonts w:ascii="Times New Roman" w:hAnsi="Times New Roman"/>
          <w:iCs/>
          <w:sz w:val="24"/>
          <w:szCs w:val="24"/>
          <w:lang w:val="en-US"/>
        </w:rPr>
      </w:pPr>
      <w:r w:rsidRPr="00B074A4">
        <w:rPr>
          <w:rFonts w:ascii="Times New Roman" w:hAnsi="Times New Roman"/>
          <w:b/>
          <w:iCs/>
          <w:sz w:val="24"/>
          <w:szCs w:val="24"/>
          <w:lang w:val="en-US"/>
        </w:rPr>
        <w:t>Email:</w:t>
      </w:r>
      <w:r w:rsidRPr="00B074A4">
        <w:rPr>
          <w:rFonts w:ascii="Times New Roman" w:hAnsi="Times New Roman"/>
          <w:iCs/>
          <w:sz w:val="24"/>
          <w:szCs w:val="24"/>
          <w:lang w:val="en-US"/>
        </w:rPr>
        <w:t xml:space="preserve"> trefil-elena@yandex.ru</w:t>
      </w:r>
    </w:p>
    <w:p w:rsidR="008C0BD8" w:rsidRPr="00B074A4" w:rsidRDefault="008C0BD8" w:rsidP="00D8518A">
      <w:pPr>
        <w:spacing w:line="360" w:lineRule="auto"/>
        <w:ind w:firstLine="708"/>
        <w:rPr>
          <w:rFonts w:ascii="Times New Roman" w:hAnsi="Times New Roman"/>
          <w:bCs/>
          <w:sz w:val="24"/>
          <w:szCs w:val="24"/>
          <w:lang w:val="en-US"/>
        </w:rPr>
      </w:pPr>
      <w:r w:rsidRPr="00B074A4">
        <w:rPr>
          <w:rFonts w:ascii="Times New Roman" w:hAnsi="Times New Roman"/>
          <w:b/>
          <w:bCs/>
          <w:iCs/>
          <w:sz w:val="24"/>
          <w:szCs w:val="24"/>
          <w:lang w:val="en-US"/>
        </w:rPr>
        <w:t>Affiliation:</w:t>
      </w:r>
      <w:r w:rsidRPr="00B074A4">
        <w:rPr>
          <w:rFonts w:ascii="Times New Roman" w:hAnsi="Times New Roman"/>
          <w:bCs/>
          <w:sz w:val="24"/>
          <w:szCs w:val="24"/>
          <w:lang w:val="en-US"/>
        </w:rPr>
        <w:t xml:space="preserve"> The </w:t>
      </w:r>
      <w:smartTag w:uri="urn:schemas-microsoft-com:office:smarttags" w:element="PlaceName">
        <w:r w:rsidRPr="00B074A4">
          <w:rPr>
            <w:rFonts w:ascii="Times New Roman" w:hAnsi="Times New Roman"/>
            <w:bCs/>
            <w:sz w:val="24"/>
            <w:szCs w:val="24"/>
            <w:lang w:val="en-US"/>
          </w:rPr>
          <w:t>National</w:t>
        </w:r>
      </w:smartTag>
      <w:r w:rsidRPr="00B074A4">
        <w:rPr>
          <w:rFonts w:ascii="Times New Roman" w:hAnsi="Times New Roman"/>
          <w:bCs/>
          <w:sz w:val="24"/>
          <w:szCs w:val="24"/>
          <w:lang w:val="en-US"/>
        </w:rPr>
        <w:t xml:space="preserve"> </w:t>
      </w:r>
      <w:smartTag w:uri="urn:schemas-microsoft-com:office:smarttags" w:element="PlaceName">
        <w:r w:rsidRPr="00B074A4">
          <w:rPr>
            <w:rFonts w:ascii="Times New Roman" w:hAnsi="Times New Roman"/>
            <w:bCs/>
            <w:sz w:val="24"/>
            <w:szCs w:val="24"/>
            <w:lang w:val="en-US"/>
          </w:rPr>
          <w:t>Research</w:t>
        </w:r>
      </w:smartTag>
      <w:r w:rsidRPr="00B074A4">
        <w:rPr>
          <w:rFonts w:ascii="Times New Roman" w:hAnsi="Times New Roman"/>
          <w:bCs/>
          <w:sz w:val="24"/>
          <w:szCs w:val="24"/>
          <w:lang w:val="en-US"/>
        </w:rPr>
        <w:t xml:space="preserve"> </w:t>
      </w:r>
      <w:smartTag w:uri="urn:schemas-microsoft-com:office:smarttags" w:element="PlaceType">
        <w:r w:rsidRPr="00B074A4">
          <w:rPr>
            <w:rFonts w:ascii="Times New Roman" w:hAnsi="Times New Roman"/>
            <w:bCs/>
            <w:sz w:val="24"/>
            <w:szCs w:val="24"/>
            <w:lang w:val="en-US"/>
          </w:rPr>
          <w:t>University</w:t>
        </w:r>
      </w:smartTag>
      <w:r w:rsidRPr="00B074A4">
        <w:rPr>
          <w:rFonts w:ascii="Times New Roman" w:hAnsi="Times New Roman"/>
          <w:bCs/>
          <w:sz w:val="24"/>
          <w:szCs w:val="24"/>
          <w:lang w:val="en-US"/>
        </w:rPr>
        <w:t xml:space="preserve"> Higher </w:t>
      </w:r>
      <w:smartTag w:uri="urn:schemas-microsoft-com:office:smarttags" w:element="place">
        <w:smartTag w:uri="urn:schemas-microsoft-com:office:smarttags" w:element="PlaceType">
          <w:r w:rsidRPr="00B074A4">
            <w:rPr>
              <w:rFonts w:ascii="Times New Roman" w:hAnsi="Times New Roman"/>
              <w:bCs/>
              <w:sz w:val="24"/>
              <w:szCs w:val="24"/>
              <w:lang w:val="en-US"/>
            </w:rPr>
            <w:t>School</w:t>
          </w:r>
        </w:smartTag>
        <w:r w:rsidRPr="00B074A4">
          <w:rPr>
            <w:rFonts w:ascii="Times New Roman" w:hAnsi="Times New Roman"/>
            <w:bCs/>
            <w:sz w:val="24"/>
            <w:szCs w:val="24"/>
            <w:lang w:val="en-US"/>
          </w:rPr>
          <w:t xml:space="preserve"> of </w:t>
        </w:r>
        <w:smartTag w:uri="urn:schemas-microsoft-com:office:smarttags" w:element="PlaceName">
          <w:r w:rsidRPr="00B074A4">
            <w:rPr>
              <w:rFonts w:ascii="Times New Roman" w:hAnsi="Times New Roman"/>
              <w:bCs/>
              <w:sz w:val="24"/>
              <w:szCs w:val="24"/>
              <w:lang w:val="en-US"/>
            </w:rPr>
            <w:t>Economics</w:t>
          </w:r>
        </w:smartTag>
      </w:smartTag>
    </w:p>
    <w:p w:rsidR="008C0BD8" w:rsidRPr="00035475" w:rsidRDefault="008C0BD8" w:rsidP="00D8518A">
      <w:pPr>
        <w:spacing w:line="360" w:lineRule="auto"/>
        <w:ind w:firstLine="708"/>
        <w:rPr>
          <w:rFonts w:ascii="Times New Roman" w:hAnsi="Times New Roman"/>
          <w:bCs/>
          <w:sz w:val="24"/>
          <w:szCs w:val="24"/>
          <w:lang w:val="en-US"/>
        </w:rPr>
      </w:pPr>
      <w:r w:rsidRPr="00B074A4">
        <w:rPr>
          <w:rFonts w:ascii="Times New Roman" w:hAnsi="Times New Roman"/>
          <w:bCs/>
          <w:sz w:val="24"/>
          <w:szCs w:val="24"/>
          <w:lang w:val="en-US"/>
        </w:rPr>
        <w:t>«Experience Economy: Hospitality and Touris</w:t>
      </w:r>
      <w:r>
        <w:rPr>
          <w:rFonts w:ascii="Times New Roman" w:hAnsi="Times New Roman"/>
          <w:bCs/>
          <w:sz w:val="24"/>
          <w:szCs w:val="24"/>
          <w:lang w:val="en-US"/>
        </w:rPr>
        <w:t>m Management» Master’s Programme</w:t>
      </w:r>
      <w:r w:rsidRPr="00035475">
        <w:rPr>
          <w:rFonts w:ascii="Times New Roman" w:hAnsi="Times New Roman"/>
          <w:bCs/>
          <w:sz w:val="24"/>
          <w:szCs w:val="24"/>
          <w:lang w:val="en-US"/>
        </w:rPr>
        <w:t>»</w:t>
      </w:r>
    </w:p>
    <w:p w:rsidR="008C0BD8" w:rsidRPr="00B074A4" w:rsidRDefault="008C0BD8" w:rsidP="00D8518A">
      <w:pPr>
        <w:pStyle w:val="a7"/>
        <w:numPr>
          <w:ilvl w:val="0"/>
          <w:numId w:val="2"/>
        </w:numPr>
        <w:spacing w:line="360" w:lineRule="auto"/>
        <w:rPr>
          <w:rFonts w:ascii="Times New Roman" w:hAnsi="Times New Roman"/>
          <w:bCs/>
          <w:sz w:val="24"/>
          <w:szCs w:val="24"/>
          <w:lang w:val="en-US"/>
        </w:rPr>
      </w:pPr>
      <w:r w:rsidRPr="00B074A4">
        <w:rPr>
          <w:rFonts w:ascii="Times New Roman" w:hAnsi="Times New Roman"/>
          <w:b/>
          <w:bCs/>
          <w:sz w:val="24"/>
          <w:szCs w:val="24"/>
          <w:lang w:val="en-US"/>
        </w:rPr>
        <w:t>Introduction:</w:t>
      </w:r>
      <w:r w:rsidRPr="00B074A4">
        <w:rPr>
          <w:rFonts w:ascii="Times New Roman" w:hAnsi="Times New Roman"/>
          <w:bCs/>
          <w:sz w:val="24"/>
          <w:szCs w:val="24"/>
          <w:lang w:val="en-US"/>
        </w:rPr>
        <w:t xml:space="preserve"> </w:t>
      </w:r>
    </w:p>
    <w:p w:rsidR="008C0BD8" w:rsidRPr="00B074A4" w:rsidRDefault="008C0BD8" w:rsidP="001B26CE">
      <w:pPr>
        <w:spacing w:line="360" w:lineRule="auto"/>
        <w:rPr>
          <w:rFonts w:ascii="Times New Roman" w:hAnsi="Times New Roman"/>
          <w:bCs/>
          <w:sz w:val="24"/>
          <w:szCs w:val="24"/>
          <w:lang w:val="en-US"/>
        </w:rPr>
      </w:pPr>
      <w:r w:rsidRPr="00B074A4">
        <w:rPr>
          <w:rFonts w:ascii="Times New Roman" w:hAnsi="Times New Roman"/>
          <w:bCs/>
          <w:sz w:val="24"/>
          <w:szCs w:val="24"/>
          <w:lang w:val="en-US"/>
        </w:rPr>
        <w:t>The concept of sustainability is closely linked to the balance. Balance is one of the most important components of gastronomy. Development of the area has link with the cultural sphere, as well as agriculture</w:t>
      </w:r>
      <w:r>
        <w:rPr>
          <w:rFonts w:ascii="Times New Roman" w:hAnsi="Times New Roman"/>
          <w:bCs/>
          <w:sz w:val="24"/>
          <w:szCs w:val="24"/>
          <w:lang w:val="en-US"/>
        </w:rPr>
        <w:t xml:space="preserve"> and other</w:t>
      </w:r>
      <w:r w:rsidRPr="00B074A4">
        <w:rPr>
          <w:rFonts w:ascii="Times New Roman" w:hAnsi="Times New Roman"/>
          <w:bCs/>
          <w:sz w:val="24"/>
          <w:szCs w:val="24"/>
          <w:lang w:val="en-US"/>
        </w:rPr>
        <w:t>. It is important to note that the concept of gastronomy includes not only cooking, but also social and cultural factors [4]. And of course gastronomy is closely linked to tourism and creating an image of a destination.</w:t>
      </w:r>
    </w:p>
    <w:p w:rsidR="008C0BD8" w:rsidRPr="00B074A4" w:rsidRDefault="008C0BD8" w:rsidP="001B26CE">
      <w:pPr>
        <w:spacing w:line="360" w:lineRule="auto"/>
        <w:rPr>
          <w:rFonts w:ascii="Times New Roman" w:hAnsi="Times New Roman"/>
          <w:bCs/>
          <w:sz w:val="24"/>
          <w:szCs w:val="24"/>
          <w:lang w:val="en-US"/>
        </w:rPr>
      </w:pPr>
      <w:r>
        <w:rPr>
          <w:rFonts w:ascii="Times New Roman" w:hAnsi="Times New Roman"/>
          <w:bCs/>
          <w:sz w:val="24"/>
          <w:szCs w:val="24"/>
          <w:lang w:val="en-US"/>
        </w:rPr>
        <w:t>G</w:t>
      </w:r>
      <w:r w:rsidRPr="00B074A4">
        <w:rPr>
          <w:rFonts w:ascii="Times New Roman" w:hAnsi="Times New Roman"/>
          <w:bCs/>
          <w:sz w:val="24"/>
          <w:szCs w:val="24"/>
          <w:lang w:val="en-US"/>
        </w:rPr>
        <w:t xml:space="preserve">astronomy </w:t>
      </w:r>
      <w:r>
        <w:rPr>
          <w:rFonts w:ascii="Times New Roman" w:hAnsi="Times New Roman"/>
          <w:bCs/>
          <w:sz w:val="24"/>
          <w:szCs w:val="24"/>
          <w:lang w:val="en-US"/>
        </w:rPr>
        <w:t>plays o</w:t>
      </w:r>
      <w:r w:rsidRPr="00B074A4">
        <w:rPr>
          <w:rFonts w:ascii="Times New Roman" w:hAnsi="Times New Roman"/>
          <w:bCs/>
          <w:sz w:val="24"/>
          <w:szCs w:val="24"/>
          <w:lang w:val="en-US"/>
        </w:rPr>
        <w:t xml:space="preserve">ne of the leading roles in rural tourism. For example, a book «Food, Agri-Culture and Tourism, on the topic Linking local gastronomy and rural tourism: interdisciplinary perspectives», Ph.D. Katia Laura Sidali and Prof. Achim Spiller </w:t>
      </w:r>
      <w:r>
        <w:rPr>
          <w:rFonts w:ascii="Times New Roman" w:hAnsi="Times New Roman"/>
          <w:bCs/>
          <w:sz w:val="24"/>
          <w:szCs w:val="24"/>
          <w:lang w:val="en-US"/>
        </w:rPr>
        <w:t>investigates the</w:t>
      </w:r>
      <w:r w:rsidRPr="00B074A4">
        <w:rPr>
          <w:rFonts w:ascii="Times New Roman" w:hAnsi="Times New Roman"/>
          <w:bCs/>
          <w:sz w:val="24"/>
          <w:szCs w:val="24"/>
          <w:lang w:val="en-US"/>
        </w:rPr>
        <w:t xml:space="preserve"> connection of tourism industry and food and agriculture. Thus, the territory of gastronomy can help create a sustainable competitive advantage [1]. </w:t>
      </w:r>
    </w:p>
    <w:p w:rsidR="008C0BD8" w:rsidRPr="00B074A4" w:rsidRDefault="008C0BD8" w:rsidP="001B26CE">
      <w:pPr>
        <w:spacing w:line="360" w:lineRule="auto"/>
        <w:rPr>
          <w:rFonts w:ascii="Times New Roman" w:hAnsi="Times New Roman"/>
          <w:bCs/>
          <w:sz w:val="24"/>
          <w:szCs w:val="24"/>
          <w:lang w:val="en-US"/>
        </w:rPr>
      </w:pPr>
      <w:r w:rsidRPr="00B074A4">
        <w:rPr>
          <w:rFonts w:ascii="Times New Roman" w:hAnsi="Times New Roman"/>
          <w:bCs/>
          <w:sz w:val="24"/>
          <w:szCs w:val="24"/>
          <w:lang w:val="en-US"/>
        </w:rPr>
        <w:t xml:space="preserve">Moreover, other scientists </w:t>
      </w:r>
      <w:r>
        <w:rPr>
          <w:rFonts w:ascii="Times New Roman" w:hAnsi="Times New Roman"/>
          <w:bCs/>
          <w:sz w:val="24"/>
          <w:szCs w:val="24"/>
          <w:lang w:val="en-US"/>
        </w:rPr>
        <w:t>confirm</w:t>
      </w:r>
      <w:r w:rsidRPr="00B074A4">
        <w:rPr>
          <w:rFonts w:ascii="Times New Roman" w:hAnsi="Times New Roman"/>
          <w:bCs/>
          <w:sz w:val="24"/>
          <w:szCs w:val="24"/>
          <w:lang w:val="en-US"/>
        </w:rPr>
        <w:t xml:space="preserve"> this connection.  Rebecca Sims wrote in her study “Food is important to sustainable tourism on a number of levels: money for local economy; local products are not transported (ecological effect of reducing gasoline consumption); create a unique food image of destination</w:t>
      </w:r>
      <w:r>
        <w:rPr>
          <w:rFonts w:ascii="Times New Roman" w:hAnsi="Times New Roman"/>
          <w:bCs/>
          <w:sz w:val="24"/>
          <w:szCs w:val="24"/>
          <w:lang w:val="en-US"/>
        </w:rPr>
        <w:t>”</w:t>
      </w:r>
      <w:r w:rsidRPr="00B074A4">
        <w:rPr>
          <w:rFonts w:ascii="Times New Roman" w:hAnsi="Times New Roman"/>
          <w:bCs/>
          <w:sz w:val="24"/>
          <w:szCs w:val="24"/>
          <w:lang w:val="en-US"/>
        </w:rPr>
        <w:t xml:space="preserve"> [2].</w:t>
      </w:r>
    </w:p>
    <w:p w:rsidR="008C0BD8" w:rsidRPr="00B074A4" w:rsidRDefault="008C0BD8" w:rsidP="00D8518A">
      <w:pPr>
        <w:pStyle w:val="a7"/>
        <w:numPr>
          <w:ilvl w:val="0"/>
          <w:numId w:val="2"/>
        </w:numPr>
        <w:spacing w:line="360" w:lineRule="auto"/>
        <w:rPr>
          <w:rFonts w:ascii="Times New Roman" w:hAnsi="Times New Roman"/>
          <w:bCs/>
          <w:sz w:val="24"/>
          <w:szCs w:val="24"/>
          <w:lang w:val="en-US"/>
        </w:rPr>
      </w:pPr>
      <w:r w:rsidRPr="00B074A4">
        <w:rPr>
          <w:rFonts w:ascii="Times New Roman" w:hAnsi="Times New Roman"/>
          <w:b/>
          <w:bCs/>
          <w:iCs/>
          <w:sz w:val="24"/>
          <w:szCs w:val="24"/>
          <w:lang w:val="en-US"/>
        </w:rPr>
        <w:t>Aim and objectives of the project</w:t>
      </w:r>
      <w:r w:rsidRPr="00B074A4">
        <w:rPr>
          <w:rFonts w:ascii="Times New Roman" w:hAnsi="Times New Roman"/>
          <w:b/>
          <w:iCs/>
          <w:sz w:val="24"/>
          <w:szCs w:val="24"/>
          <w:lang w:val="en-US"/>
        </w:rPr>
        <w:t xml:space="preserve"> </w:t>
      </w:r>
    </w:p>
    <w:p w:rsidR="008C0BD8" w:rsidRPr="00B074A4" w:rsidRDefault="008C0BD8" w:rsidP="001B26CE">
      <w:pPr>
        <w:spacing w:line="360" w:lineRule="auto"/>
        <w:ind w:left="360"/>
        <w:rPr>
          <w:rFonts w:ascii="Times New Roman" w:hAnsi="Times New Roman"/>
          <w:bCs/>
          <w:sz w:val="24"/>
          <w:szCs w:val="24"/>
          <w:lang w:val="en-US"/>
        </w:rPr>
      </w:pPr>
      <w:r w:rsidRPr="00B074A4">
        <w:rPr>
          <w:rFonts w:ascii="Times New Roman" w:hAnsi="Times New Roman"/>
          <w:bCs/>
          <w:sz w:val="24"/>
          <w:szCs w:val="24"/>
          <w:lang w:val="en-US"/>
        </w:rPr>
        <w:t xml:space="preserve">Aim: </w:t>
      </w:r>
    </w:p>
    <w:p w:rsidR="008C0BD8" w:rsidRPr="00B074A4" w:rsidRDefault="008C0BD8" w:rsidP="001B26CE">
      <w:pPr>
        <w:spacing w:line="360" w:lineRule="auto"/>
        <w:rPr>
          <w:rFonts w:ascii="Times New Roman" w:hAnsi="Times New Roman"/>
          <w:bCs/>
          <w:sz w:val="24"/>
          <w:szCs w:val="24"/>
          <w:lang w:val="en-US"/>
        </w:rPr>
      </w:pPr>
      <w:r w:rsidRPr="00B074A4">
        <w:rPr>
          <w:rFonts w:ascii="Times New Roman" w:hAnsi="Times New Roman"/>
          <w:bCs/>
          <w:sz w:val="24"/>
          <w:szCs w:val="24"/>
          <w:lang w:val="en-US"/>
        </w:rPr>
        <w:t xml:space="preserve">To investigate the </w:t>
      </w:r>
      <w:r>
        <w:rPr>
          <w:rFonts w:ascii="Times New Roman" w:hAnsi="Times New Roman"/>
          <w:bCs/>
          <w:sz w:val="24"/>
          <w:szCs w:val="24"/>
          <w:lang w:val="en-US"/>
        </w:rPr>
        <w:t xml:space="preserve">strong correlation </w:t>
      </w:r>
      <w:r w:rsidRPr="00B074A4">
        <w:rPr>
          <w:rFonts w:ascii="Times New Roman" w:hAnsi="Times New Roman"/>
          <w:bCs/>
          <w:sz w:val="24"/>
          <w:szCs w:val="24"/>
          <w:lang w:val="en-US"/>
        </w:rPr>
        <w:t>between gastronomy and sustainable tourism based on the research of other scientists.</w:t>
      </w:r>
    </w:p>
    <w:p w:rsidR="008C0BD8" w:rsidRPr="00B074A4" w:rsidRDefault="008C0BD8" w:rsidP="001B26CE">
      <w:pPr>
        <w:spacing w:line="360" w:lineRule="auto"/>
        <w:rPr>
          <w:rFonts w:ascii="Times New Roman" w:hAnsi="Times New Roman"/>
          <w:bCs/>
          <w:sz w:val="24"/>
          <w:szCs w:val="24"/>
          <w:lang w:val="en-US"/>
        </w:rPr>
      </w:pPr>
      <w:r w:rsidRPr="00B074A4">
        <w:rPr>
          <w:rFonts w:ascii="Times New Roman" w:hAnsi="Times New Roman"/>
          <w:bCs/>
          <w:sz w:val="24"/>
          <w:szCs w:val="24"/>
          <w:lang w:val="en-US"/>
        </w:rPr>
        <w:t xml:space="preserve">Objectives: </w:t>
      </w:r>
    </w:p>
    <w:p w:rsidR="008C0BD8" w:rsidRPr="00B074A4" w:rsidRDefault="008C0BD8" w:rsidP="001B26CE">
      <w:pPr>
        <w:spacing w:line="360" w:lineRule="auto"/>
        <w:rPr>
          <w:rFonts w:ascii="Times New Roman" w:hAnsi="Times New Roman"/>
          <w:bCs/>
          <w:sz w:val="24"/>
          <w:szCs w:val="24"/>
          <w:lang w:val="en-US"/>
        </w:rPr>
      </w:pPr>
      <w:r w:rsidRPr="00B074A4">
        <w:rPr>
          <w:rFonts w:ascii="Times New Roman" w:hAnsi="Times New Roman"/>
          <w:bCs/>
          <w:sz w:val="24"/>
          <w:szCs w:val="24"/>
          <w:lang w:val="en-US"/>
        </w:rPr>
        <w:t xml:space="preserve">Create a table of cases </w:t>
      </w:r>
      <w:r>
        <w:rPr>
          <w:rFonts w:ascii="Times New Roman" w:hAnsi="Times New Roman"/>
          <w:bCs/>
          <w:sz w:val="24"/>
          <w:szCs w:val="24"/>
          <w:lang w:val="en-US"/>
        </w:rPr>
        <w:t xml:space="preserve">in </w:t>
      </w:r>
      <w:r w:rsidRPr="00B074A4">
        <w:rPr>
          <w:rFonts w:ascii="Times New Roman" w:hAnsi="Times New Roman"/>
          <w:bCs/>
          <w:sz w:val="24"/>
          <w:szCs w:val="24"/>
          <w:lang w:val="en-US"/>
        </w:rPr>
        <w:t xml:space="preserve">gastronomic tourism (and sustainable factors) based </w:t>
      </w:r>
      <w:r>
        <w:rPr>
          <w:rFonts w:ascii="Times New Roman" w:hAnsi="Times New Roman"/>
          <w:bCs/>
          <w:sz w:val="24"/>
          <w:szCs w:val="24"/>
          <w:lang w:val="en-US"/>
        </w:rPr>
        <w:t xml:space="preserve">on </w:t>
      </w:r>
      <w:r w:rsidRPr="00B074A4">
        <w:rPr>
          <w:rFonts w:ascii="Times New Roman" w:hAnsi="Times New Roman"/>
          <w:bCs/>
          <w:sz w:val="24"/>
          <w:szCs w:val="24"/>
          <w:lang w:val="en-US"/>
        </w:rPr>
        <w:t>scientist</w:t>
      </w:r>
      <w:r>
        <w:rPr>
          <w:rFonts w:ascii="Times New Roman" w:hAnsi="Times New Roman"/>
          <w:bCs/>
          <w:sz w:val="24"/>
          <w:szCs w:val="24"/>
          <w:lang w:val="en-US"/>
        </w:rPr>
        <w:t>s papers</w:t>
      </w:r>
      <w:r w:rsidRPr="00B074A4">
        <w:rPr>
          <w:rFonts w:ascii="Times New Roman" w:hAnsi="Times New Roman"/>
          <w:bCs/>
          <w:sz w:val="24"/>
          <w:szCs w:val="24"/>
          <w:lang w:val="en-US"/>
        </w:rPr>
        <w:t>;</w:t>
      </w:r>
    </w:p>
    <w:p w:rsidR="008C0BD8" w:rsidRDefault="008C0BD8" w:rsidP="001B26CE">
      <w:pPr>
        <w:spacing w:line="360" w:lineRule="auto"/>
        <w:rPr>
          <w:rFonts w:ascii="Times New Roman" w:hAnsi="Times New Roman"/>
          <w:bCs/>
          <w:sz w:val="24"/>
          <w:szCs w:val="24"/>
          <w:lang w:val="en-US"/>
        </w:rPr>
      </w:pPr>
      <w:r w:rsidRPr="00B074A4">
        <w:rPr>
          <w:rFonts w:ascii="Times New Roman" w:hAnsi="Times New Roman"/>
          <w:bCs/>
          <w:sz w:val="24"/>
          <w:szCs w:val="24"/>
          <w:lang w:val="en-US"/>
        </w:rPr>
        <w:t>Compare cases and identify general and special</w:t>
      </w:r>
      <w:r>
        <w:rPr>
          <w:rFonts w:ascii="Times New Roman" w:hAnsi="Times New Roman"/>
          <w:bCs/>
          <w:sz w:val="24"/>
          <w:szCs w:val="24"/>
          <w:lang w:val="en-US"/>
        </w:rPr>
        <w:t xml:space="preserve"> aspects</w:t>
      </w:r>
      <w:r w:rsidRPr="004C6253">
        <w:rPr>
          <w:lang w:val="en-US"/>
        </w:rPr>
        <w:t xml:space="preserve"> </w:t>
      </w:r>
      <w:r>
        <w:rPr>
          <w:lang w:val="en-US"/>
        </w:rPr>
        <w:t>(</w:t>
      </w:r>
      <w:r>
        <w:rPr>
          <w:rFonts w:ascii="Times New Roman" w:hAnsi="Times New Roman"/>
          <w:bCs/>
          <w:sz w:val="24"/>
          <w:szCs w:val="24"/>
          <w:lang w:val="en-US"/>
        </w:rPr>
        <w:t>c</w:t>
      </w:r>
      <w:r w:rsidRPr="004C6253">
        <w:rPr>
          <w:rFonts w:ascii="Times New Roman" w:hAnsi="Times New Roman"/>
          <w:bCs/>
          <w:sz w:val="24"/>
          <w:szCs w:val="24"/>
          <w:lang w:val="en-US"/>
        </w:rPr>
        <w:t>ontent analysis</w:t>
      </w:r>
      <w:r>
        <w:rPr>
          <w:rFonts w:ascii="Times New Roman" w:hAnsi="Times New Roman"/>
          <w:bCs/>
          <w:sz w:val="24"/>
          <w:szCs w:val="24"/>
          <w:lang w:val="en-US"/>
        </w:rPr>
        <w:t xml:space="preserve"> of articles) </w:t>
      </w:r>
      <w:r w:rsidRPr="00B074A4">
        <w:rPr>
          <w:rFonts w:ascii="Times New Roman" w:hAnsi="Times New Roman"/>
          <w:bCs/>
          <w:sz w:val="24"/>
          <w:szCs w:val="24"/>
          <w:lang w:val="en-US"/>
        </w:rPr>
        <w:t>.</w:t>
      </w:r>
    </w:p>
    <w:p w:rsidR="008C0BD8" w:rsidRPr="00B074A4" w:rsidRDefault="008C0BD8" w:rsidP="001B26CE">
      <w:pPr>
        <w:spacing w:line="360" w:lineRule="auto"/>
        <w:rPr>
          <w:rFonts w:ascii="Times New Roman" w:hAnsi="Times New Roman"/>
          <w:bCs/>
          <w:sz w:val="24"/>
          <w:szCs w:val="24"/>
          <w:lang w:val="en-US"/>
        </w:rPr>
      </w:pPr>
    </w:p>
    <w:p w:rsidR="008C0BD8" w:rsidRPr="00B074A4" w:rsidRDefault="008C0BD8" w:rsidP="001B26CE">
      <w:pPr>
        <w:spacing w:line="360" w:lineRule="auto"/>
        <w:rPr>
          <w:rFonts w:ascii="Times New Roman" w:hAnsi="Times New Roman"/>
          <w:bCs/>
          <w:sz w:val="24"/>
          <w:szCs w:val="24"/>
          <w:lang w:val="en-US"/>
        </w:rPr>
      </w:pPr>
    </w:p>
    <w:p w:rsidR="008C0BD8" w:rsidRPr="00741F2C" w:rsidRDefault="008C0BD8" w:rsidP="00741F2C">
      <w:pPr>
        <w:pStyle w:val="a7"/>
        <w:numPr>
          <w:ilvl w:val="0"/>
          <w:numId w:val="2"/>
        </w:numPr>
        <w:spacing w:line="360" w:lineRule="auto"/>
        <w:rPr>
          <w:rFonts w:ascii="Times New Roman" w:hAnsi="Times New Roman"/>
          <w:bCs/>
          <w:sz w:val="24"/>
          <w:szCs w:val="24"/>
          <w:lang w:val="en-US"/>
        </w:rPr>
      </w:pPr>
      <w:r w:rsidRPr="00B074A4">
        <w:rPr>
          <w:rFonts w:ascii="Times New Roman" w:hAnsi="Times New Roman"/>
          <w:b/>
          <w:bCs/>
          <w:iCs/>
          <w:sz w:val="24"/>
          <w:szCs w:val="24"/>
          <w:lang w:val="en-US"/>
        </w:rPr>
        <w:t>Methodology and data</w:t>
      </w:r>
    </w:p>
    <w:p w:rsidR="008C0BD8" w:rsidRPr="00B074A4" w:rsidRDefault="008C0BD8" w:rsidP="00741F2C">
      <w:pPr>
        <w:spacing w:line="360" w:lineRule="auto"/>
        <w:rPr>
          <w:rFonts w:ascii="Times New Roman" w:hAnsi="Times New Roman"/>
          <w:bCs/>
          <w:sz w:val="24"/>
          <w:szCs w:val="24"/>
          <w:lang w:val="en-US"/>
        </w:rPr>
      </w:pPr>
      <w:r w:rsidRPr="00B074A4">
        <w:rPr>
          <w:rFonts w:ascii="Times New Roman" w:hAnsi="Times New Roman"/>
          <w:bCs/>
          <w:sz w:val="24"/>
          <w:szCs w:val="24"/>
          <w:lang w:val="en-US"/>
        </w:rPr>
        <w:t>This research methodology requires gathering relevant data from secondary analysis</w:t>
      </w:r>
      <w:r>
        <w:rPr>
          <w:rFonts w:ascii="Times New Roman" w:hAnsi="Times New Roman"/>
          <w:bCs/>
          <w:sz w:val="24"/>
          <w:szCs w:val="24"/>
          <w:lang w:val="en-US"/>
        </w:rPr>
        <w:t xml:space="preserve">: </w:t>
      </w:r>
      <w:r w:rsidR="00741F2C" w:rsidRPr="00741F2C">
        <w:rPr>
          <w:rFonts w:ascii="Times New Roman" w:hAnsi="Times New Roman"/>
          <w:bCs/>
          <w:sz w:val="24"/>
          <w:szCs w:val="24"/>
          <w:lang w:val="en-US"/>
        </w:rPr>
        <w:t>articles, case-studies, and etc.</w:t>
      </w:r>
    </w:p>
    <w:p w:rsidR="008C0BD8" w:rsidRPr="00741F2C" w:rsidRDefault="008C0BD8" w:rsidP="00741F2C">
      <w:pPr>
        <w:spacing w:line="360" w:lineRule="auto"/>
        <w:rPr>
          <w:rFonts w:ascii="Times New Roman" w:hAnsi="Times New Roman"/>
          <w:b/>
          <w:bCs/>
          <w:sz w:val="24"/>
          <w:szCs w:val="24"/>
          <w:lang w:val="en-US"/>
        </w:rPr>
      </w:pPr>
      <w:r w:rsidRPr="00741F2C">
        <w:rPr>
          <w:rFonts w:ascii="Times New Roman" w:hAnsi="Times New Roman"/>
          <w:b/>
          <w:bCs/>
          <w:sz w:val="24"/>
          <w:szCs w:val="24"/>
          <w:lang w:val="en-US"/>
        </w:rPr>
        <w:t xml:space="preserve">Limitations: </w:t>
      </w:r>
    </w:p>
    <w:p w:rsidR="008C0BD8" w:rsidRPr="00B074A4" w:rsidRDefault="008C0BD8" w:rsidP="00741F2C">
      <w:pPr>
        <w:spacing w:line="360" w:lineRule="auto"/>
        <w:rPr>
          <w:rFonts w:ascii="Times New Roman" w:hAnsi="Times New Roman"/>
          <w:bCs/>
          <w:sz w:val="24"/>
          <w:szCs w:val="24"/>
          <w:lang w:val="en-US"/>
        </w:rPr>
      </w:pPr>
      <w:r>
        <w:rPr>
          <w:rFonts w:ascii="Times New Roman" w:hAnsi="Times New Roman"/>
          <w:bCs/>
          <w:sz w:val="24"/>
          <w:szCs w:val="24"/>
          <w:lang w:val="en-US"/>
        </w:rPr>
        <w:t>First</w:t>
      </w:r>
      <w:r w:rsidRPr="00B074A4">
        <w:rPr>
          <w:rFonts w:ascii="Times New Roman" w:hAnsi="Times New Roman"/>
          <w:bCs/>
          <w:sz w:val="24"/>
          <w:szCs w:val="24"/>
          <w:lang w:val="en-US"/>
        </w:rPr>
        <w:t xml:space="preserve">, </w:t>
      </w:r>
      <w:r>
        <w:rPr>
          <w:rFonts w:ascii="Times New Roman" w:hAnsi="Times New Roman"/>
          <w:bCs/>
          <w:sz w:val="24"/>
          <w:szCs w:val="24"/>
          <w:lang w:val="en-US"/>
        </w:rPr>
        <w:t>there</w:t>
      </w:r>
      <w:r w:rsidRPr="00B074A4">
        <w:rPr>
          <w:rFonts w:ascii="Times New Roman" w:hAnsi="Times New Roman"/>
          <w:bCs/>
          <w:sz w:val="24"/>
          <w:szCs w:val="24"/>
          <w:lang w:val="en-US"/>
        </w:rPr>
        <w:t xml:space="preserve"> is temporary limitation (</w:t>
      </w:r>
      <w:r>
        <w:rPr>
          <w:rFonts w:ascii="Times New Roman" w:hAnsi="Times New Roman"/>
          <w:bCs/>
          <w:sz w:val="24"/>
          <w:szCs w:val="24"/>
          <w:lang w:val="en-US"/>
        </w:rPr>
        <w:t>applying</w:t>
      </w:r>
      <w:r w:rsidRPr="00B074A4">
        <w:rPr>
          <w:rFonts w:ascii="Times New Roman" w:hAnsi="Times New Roman"/>
          <w:bCs/>
          <w:sz w:val="24"/>
          <w:szCs w:val="24"/>
          <w:lang w:val="en-US"/>
        </w:rPr>
        <w:t xml:space="preserve"> only modern cases).</w:t>
      </w:r>
    </w:p>
    <w:p w:rsidR="008C0BD8" w:rsidRPr="00B074A4" w:rsidRDefault="008C0BD8" w:rsidP="00741F2C">
      <w:pPr>
        <w:spacing w:line="360" w:lineRule="auto"/>
        <w:rPr>
          <w:rFonts w:ascii="Times New Roman" w:hAnsi="Times New Roman"/>
          <w:bCs/>
          <w:sz w:val="24"/>
          <w:szCs w:val="24"/>
          <w:lang w:val="en-US"/>
        </w:rPr>
      </w:pPr>
      <w:r>
        <w:rPr>
          <w:rFonts w:ascii="Times New Roman" w:hAnsi="Times New Roman"/>
          <w:bCs/>
          <w:sz w:val="24"/>
          <w:szCs w:val="24"/>
          <w:lang w:val="en-US"/>
        </w:rPr>
        <w:t>Second</w:t>
      </w:r>
      <w:r w:rsidRPr="00B074A4">
        <w:rPr>
          <w:rFonts w:ascii="Times New Roman" w:hAnsi="Times New Roman"/>
          <w:bCs/>
          <w:sz w:val="24"/>
          <w:szCs w:val="24"/>
          <w:lang w:val="en-US"/>
        </w:rPr>
        <w:t>, this paper has theoretical backgrounds and does not investigate sufficiently large number of cases. Therefore, its findings cannot be generalised.</w:t>
      </w:r>
    </w:p>
    <w:p w:rsidR="008C0BD8" w:rsidRPr="00B074A4" w:rsidRDefault="008C0BD8" w:rsidP="00741F2C">
      <w:pPr>
        <w:spacing w:line="360" w:lineRule="auto"/>
        <w:rPr>
          <w:rFonts w:ascii="Times New Roman" w:hAnsi="Times New Roman"/>
          <w:bCs/>
          <w:sz w:val="24"/>
          <w:szCs w:val="24"/>
          <w:lang w:val="en-US"/>
        </w:rPr>
      </w:pPr>
      <w:r>
        <w:rPr>
          <w:rFonts w:ascii="Times New Roman" w:hAnsi="Times New Roman"/>
          <w:bCs/>
          <w:sz w:val="24"/>
          <w:szCs w:val="24"/>
          <w:lang w:val="en-US"/>
        </w:rPr>
        <w:t>Third</w:t>
      </w:r>
      <w:r w:rsidRPr="00B074A4">
        <w:rPr>
          <w:rFonts w:ascii="Times New Roman" w:hAnsi="Times New Roman"/>
          <w:bCs/>
          <w:sz w:val="24"/>
          <w:szCs w:val="24"/>
          <w:lang w:val="en-US"/>
        </w:rPr>
        <w:t>, the present study is focused on only one factor (gastronomic) and is not a complete</w:t>
      </w:r>
      <w:r>
        <w:rPr>
          <w:rFonts w:ascii="Times New Roman" w:hAnsi="Times New Roman"/>
          <w:bCs/>
          <w:sz w:val="24"/>
          <w:szCs w:val="24"/>
          <w:lang w:val="en-US"/>
        </w:rPr>
        <w:t xml:space="preserve"> view</w:t>
      </w:r>
      <w:r w:rsidRPr="00B074A4">
        <w:rPr>
          <w:rFonts w:ascii="Times New Roman" w:hAnsi="Times New Roman"/>
          <w:bCs/>
          <w:sz w:val="24"/>
          <w:szCs w:val="24"/>
          <w:lang w:val="en-US"/>
        </w:rPr>
        <w:t>.</w:t>
      </w:r>
    </w:p>
    <w:p w:rsidR="008C0BD8" w:rsidRPr="00741F2C" w:rsidRDefault="008C0BD8" w:rsidP="00741F2C">
      <w:pPr>
        <w:pStyle w:val="a7"/>
        <w:numPr>
          <w:ilvl w:val="0"/>
          <w:numId w:val="2"/>
        </w:numPr>
        <w:spacing w:line="360" w:lineRule="auto"/>
        <w:rPr>
          <w:rFonts w:ascii="Times New Roman" w:hAnsi="Times New Roman"/>
          <w:bCs/>
          <w:sz w:val="24"/>
          <w:szCs w:val="24"/>
          <w:lang w:val="en-US"/>
        </w:rPr>
      </w:pPr>
      <w:r w:rsidRPr="00B074A4">
        <w:rPr>
          <w:rFonts w:ascii="Times New Roman" w:hAnsi="Times New Roman"/>
          <w:b/>
          <w:bCs/>
          <w:iCs/>
          <w:sz w:val="24"/>
          <w:szCs w:val="24"/>
          <w:lang w:val="en-US"/>
        </w:rPr>
        <w:t>Expected Results</w:t>
      </w:r>
      <w:r w:rsidRPr="00B074A4">
        <w:rPr>
          <w:rFonts w:ascii="Times New Roman" w:hAnsi="Times New Roman"/>
          <w:bCs/>
          <w:iCs/>
          <w:sz w:val="24"/>
          <w:szCs w:val="24"/>
          <w:lang w:val="en-US"/>
        </w:rPr>
        <w:t>:</w:t>
      </w:r>
      <w:r w:rsidRPr="00B074A4">
        <w:rPr>
          <w:lang w:val="en-US"/>
        </w:rPr>
        <w:t xml:space="preserve"> </w:t>
      </w:r>
    </w:p>
    <w:p w:rsidR="008C0BD8" w:rsidRDefault="00741F2C" w:rsidP="00741F2C">
      <w:pPr>
        <w:pStyle w:val="a7"/>
        <w:spacing w:line="360" w:lineRule="auto"/>
        <w:ind w:left="0"/>
        <w:rPr>
          <w:rFonts w:ascii="Times New Roman" w:hAnsi="Times New Roman"/>
          <w:bCs/>
          <w:iCs/>
          <w:sz w:val="24"/>
          <w:szCs w:val="24"/>
          <w:lang w:val="en-US"/>
        </w:rPr>
      </w:pPr>
      <w:r>
        <w:rPr>
          <w:rFonts w:ascii="Times New Roman" w:hAnsi="Times New Roman"/>
          <w:bCs/>
          <w:sz w:val="24"/>
          <w:szCs w:val="24"/>
          <w:lang w:val="en-US"/>
        </w:rPr>
        <w:t>The result of the research has</w:t>
      </w:r>
      <w:r w:rsidRPr="00741F2C">
        <w:rPr>
          <w:rFonts w:ascii="Times New Roman" w:hAnsi="Times New Roman"/>
          <w:bCs/>
          <w:sz w:val="24"/>
          <w:szCs w:val="24"/>
          <w:lang w:val="en-US"/>
        </w:rPr>
        <w:t xml:space="preserve"> </w:t>
      </w:r>
      <w:r w:rsidRPr="00741F2C">
        <w:rPr>
          <w:rFonts w:ascii="Times New Roman" w:hAnsi="Times New Roman"/>
          <w:bCs/>
          <w:iCs/>
          <w:sz w:val="24"/>
          <w:szCs w:val="24"/>
          <w:lang w:val="en-US"/>
        </w:rPr>
        <w:t>comparative analysis of case studies</w:t>
      </w:r>
      <w:r>
        <w:rPr>
          <w:rFonts w:ascii="Times New Roman" w:hAnsi="Times New Roman"/>
          <w:bCs/>
          <w:iCs/>
          <w:sz w:val="24"/>
          <w:szCs w:val="24"/>
          <w:lang w:val="en-US"/>
        </w:rPr>
        <w:t>.  R</w:t>
      </w:r>
      <w:r w:rsidR="008C0BD8">
        <w:rPr>
          <w:rFonts w:ascii="Times New Roman" w:hAnsi="Times New Roman"/>
          <w:bCs/>
          <w:iCs/>
          <w:sz w:val="24"/>
          <w:szCs w:val="24"/>
          <w:lang w:val="en-US"/>
        </w:rPr>
        <w:t>esults to show</w:t>
      </w:r>
      <w:r w:rsidR="008C0BD8" w:rsidRPr="00B074A4">
        <w:rPr>
          <w:rFonts w:ascii="Times New Roman" w:hAnsi="Times New Roman"/>
          <w:bCs/>
          <w:iCs/>
          <w:sz w:val="24"/>
          <w:szCs w:val="24"/>
          <w:lang w:val="en-US"/>
        </w:rPr>
        <w:t xml:space="preserve"> </w:t>
      </w:r>
      <w:r w:rsidR="008C0BD8">
        <w:rPr>
          <w:rFonts w:ascii="Times New Roman" w:hAnsi="Times New Roman"/>
          <w:bCs/>
          <w:iCs/>
          <w:sz w:val="24"/>
          <w:szCs w:val="24"/>
          <w:lang w:val="en-US"/>
        </w:rPr>
        <w:t>s</w:t>
      </w:r>
      <w:r w:rsidR="008C0BD8" w:rsidRPr="004C6253">
        <w:rPr>
          <w:rFonts w:ascii="Times New Roman" w:hAnsi="Times New Roman"/>
          <w:bCs/>
          <w:iCs/>
          <w:sz w:val="24"/>
          <w:szCs w:val="24"/>
          <w:lang w:val="en-US"/>
        </w:rPr>
        <w:t xml:space="preserve">trong </w:t>
      </w:r>
      <w:r w:rsidR="00FD6590">
        <w:rPr>
          <w:rFonts w:ascii="Times New Roman" w:hAnsi="Times New Roman"/>
          <w:bCs/>
          <w:iCs/>
          <w:sz w:val="24"/>
          <w:szCs w:val="24"/>
          <w:lang w:val="en-US"/>
        </w:rPr>
        <w:t xml:space="preserve">link </w:t>
      </w:r>
      <w:r w:rsidR="008C0BD8" w:rsidRPr="004C6253">
        <w:rPr>
          <w:rFonts w:ascii="Times New Roman" w:hAnsi="Times New Roman"/>
          <w:bCs/>
          <w:iCs/>
          <w:sz w:val="24"/>
          <w:szCs w:val="24"/>
          <w:lang w:val="en-US"/>
        </w:rPr>
        <w:t>between</w:t>
      </w:r>
      <w:r w:rsidR="008C0BD8">
        <w:rPr>
          <w:rFonts w:ascii="Times New Roman" w:hAnsi="Times New Roman"/>
          <w:bCs/>
          <w:iCs/>
          <w:sz w:val="24"/>
          <w:szCs w:val="24"/>
          <w:lang w:val="en-US"/>
        </w:rPr>
        <w:t xml:space="preserve"> local foods and sustainable tourism in the territory.</w:t>
      </w:r>
      <w:r>
        <w:rPr>
          <w:rFonts w:ascii="Times New Roman" w:hAnsi="Times New Roman"/>
          <w:bCs/>
          <w:iCs/>
          <w:sz w:val="24"/>
          <w:szCs w:val="24"/>
          <w:lang w:val="en-US"/>
        </w:rPr>
        <w:t xml:space="preserve"> </w:t>
      </w:r>
      <w:r w:rsidR="008C0BD8" w:rsidRPr="004C6253">
        <w:rPr>
          <w:rFonts w:ascii="Times New Roman" w:hAnsi="Times New Roman"/>
          <w:bCs/>
          <w:iCs/>
          <w:sz w:val="24"/>
          <w:szCs w:val="24"/>
          <w:lang w:val="en-US"/>
        </w:rPr>
        <w:t>In addition, I hope to find more than 3</w:t>
      </w:r>
      <w:r w:rsidR="008C0BD8">
        <w:rPr>
          <w:rFonts w:ascii="Times New Roman" w:hAnsi="Times New Roman"/>
          <w:bCs/>
          <w:iCs/>
          <w:sz w:val="24"/>
          <w:szCs w:val="24"/>
          <w:lang w:val="en-US"/>
        </w:rPr>
        <w:t xml:space="preserve"> general</w:t>
      </w:r>
      <w:r w:rsidR="008C0BD8" w:rsidRPr="00FF4E29">
        <w:rPr>
          <w:lang w:val="en-US"/>
        </w:rPr>
        <w:t xml:space="preserve"> </w:t>
      </w:r>
      <w:r w:rsidR="008C0BD8" w:rsidRPr="00FF4E29">
        <w:rPr>
          <w:rFonts w:ascii="Times New Roman" w:hAnsi="Times New Roman"/>
          <w:bCs/>
          <w:iCs/>
          <w:sz w:val="24"/>
          <w:szCs w:val="24"/>
          <w:lang w:val="en-US"/>
        </w:rPr>
        <w:t>feature</w:t>
      </w:r>
      <w:r w:rsidR="008C0BD8">
        <w:rPr>
          <w:rFonts w:ascii="Times New Roman" w:hAnsi="Times New Roman"/>
          <w:bCs/>
          <w:iCs/>
          <w:sz w:val="24"/>
          <w:szCs w:val="24"/>
          <w:lang w:val="en-US"/>
        </w:rPr>
        <w:t>s</w:t>
      </w:r>
      <w:r w:rsidR="008C0BD8" w:rsidRPr="004C6253">
        <w:rPr>
          <w:rFonts w:ascii="Times New Roman" w:hAnsi="Times New Roman"/>
          <w:bCs/>
          <w:iCs/>
          <w:sz w:val="24"/>
          <w:szCs w:val="24"/>
          <w:lang w:val="en-US"/>
        </w:rPr>
        <w:t xml:space="preserve"> between the case</w:t>
      </w:r>
      <w:r w:rsidR="008C0BD8">
        <w:rPr>
          <w:rFonts w:ascii="Times New Roman" w:hAnsi="Times New Roman"/>
          <w:bCs/>
          <w:iCs/>
          <w:sz w:val="24"/>
          <w:szCs w:val="24"/>
          <w:lang w:val="en-US"/>
        </w:rPr>
        <w:t>s</w:t>
      </w:r>
      <w:r w:rsidR="008C0BD8" w:rsidRPr="004C6253">
        <w:rPr>
          <w:rFonts w:ascii="Times New Roman" w:hAnsi="Times New Roman"/>
          <w:bCs/>
          <w:iCs/>
          <w:sz w:val="24"/>
          <w:szCs w:val="24"/>
          <w:lang w:val="en-US"/>
        </w:rPr>
        <w:t>.</w:t>
      </w:r>
    </w:p>
    <w:p w:rsidR="008C0BD8" w:rsidRPr="00B074A4" w:rsidRDefault="008C0BD8" w:rsidP="00741F2C">
      <w:pPr>
        <w:pStyle w:val="a7"/>
        <w:numPr>
          <w:ilvl w:val="0"/>
          <w:numId w:val="2"/>
        </w:numPr>
        <w:spacing w:line="360" w:lineRule="auto"/>
        <w:rPr>
          <w:rFonts w:ascii="Times New Roman" w:hAnsi="Times New Roman"/>
          <w:b/>
          <w:bCs/>
          <w:sz w:val="24"/>
          <w:szCs w:val="24"/>
          <w:lang w:val="en-US"/>
        </w:rPr>
      </w:pPr>
      <w:r w:rsidRPr="00B074A4">
        <w:rPr>
          <w:rFonts w:ascii="Times New Roman" w:hAnsi="Times New Roman"/>
          <w:b/>
          <w:bCs/>
          <w:sz w:val="24"/>
          <w:szCs w:val="24"/>
          <w:lang w:val="en-US"/>
        </w:rPr>
        <w:t>References:</w:t>
      </w:r>
    </w:p>
    <w:p w:rsidR="008C0BD8" w:rsidRPr="00B074A4" w:rsidRDefault="008C0BD8" w:rsidP="00741F2C">
      <w:pPr>
        <w:spacing w:line="360" w:lineRule="auto"/>
        <w:rPr>
          <w:rFonts w:ascii="Times New Roman" w:hAnsi="Times New Roman"/>
          <w:bCs/>
          <w:sz w:val="24"/>
          <w:szCs w:val="24"/>
          <w:lang w:val="en-US"/>
        </w:rPr>
      </w:pPr>
      <w:r w:rsidRPr="00B074A4">
        <w:rPr>
          <w:rFonts w:ascii="Times New Roman" w:hAnsi="Times New Roman"/>
          <w:bCs/>
          <w:iCs/>
          <w:sz w:val="24"/>
          <w:szCs w:val="24"/>
          <w:lang w:val="en-US"/>
        </w:rPr>
        <w:t>1) Baloglu S., Uysal, M. Market segments of push and pull motivations: a canonical correlatio</w:t>
      </w:r>
      <w:r>
        <w:rPr>
          <w:rFonts w:ascii="Times New Roman" w:hAnsi="Times New Roman"/>
          <w:bCs/>
          <w:iCs/>
          <w:sz w:val="24"/>
          <w:szCs w:val="24"/>
          <w:lang w:val="en-US"/>
        </w:rPr>
        <w:t>n</w:t>
      </w:r>
      <w:r w:rsidRPr="00B074A4">
        <w:rPr>
          <w:rFonts w:ascii="Times New Roman" w:hAnsi="Times New Roman"/>
          <w:bCs/>
          <w:iCs/>
          <w:sz w:val="24"/>
          <w:szCs w:val="24"/>
          <w:lang w:val="en-US"/>
        </w:rPr>
        <w:t xml:space="preserve"> approach. International Journal of Contemporary Hospitality Management,  1996, 8(3) : 32-38</w:t>
      </w:r>
      <w:r>
        <w:rPr>
          <w:rFonts w:ascii="Times New Roman" w:hAnsi="Times New Roman"/>
          <w:bCs/>
          <w:iCs/>
          <w:sz w:val="24"/>
          <w:szCs w:val="24"/>
          <w:lang w:val="en-US"/>
        </w:rPr>
        <w:t xml:space="preserve"> P</w:t>
      </w:r>
      <w:r w:rsidRPr="00B074A4">
        <w:rPr>
          <w:rFonts w:ascii="Times New Roman" w:hAnsi="Times New Roman"/>
          <w:bCs/>
          <w:iCs/>
          <w:sz w:val="24"/>
          <w:szCs w:val="24"/>
          <w:lang w:val="en-US"/>
        </w:rPr>
        <w:t>.</w:t>
      </w:r>
    </w:p>
    <w:p w:rsidR="008C0BD8" w:rsidRPr="00B074A4" w:rsidRDefault="008C0BD8" w:rsidP="00741F2C">
      <w:pPr>
        <w:spacing w:line="360" w:lineRule="auto"/>
        <w:rPr>
          <w:rFonts w:ascii="Times New Roman" w:hAnsi="Times New Roman"/>
          <w:sz w:val="24"/>
          <w:szCs w:val="24"/>
          <w:lang w:val="en-US"/>
        </w:rPr>
      </w:pPr>
      <w:r w:rsidRPr="00B074A4">
        <w:rPr>
          <w:rFonts w:ascii="Times New Roman" w:hAnsi="Times New Roman"/>
          <w:bCs/>
          <w:iCs/>
          <w:sz w:val="24"/>
          <w:szCs w:val="24"/>
          <w:lang w:val="en-US"/>
        </w:rPr>
        <w:t>2)</w:t>
      </w:r>
      <w:r w:rsidRPr="00B074A4">
        <w:rPr>
          <w:rFonts w:ascii="Times New Roman" w:hAnsi="Times New Roman"/>
          <w:sz w:val="24"/>
          <w:szCs w:val="24"/>
          <w:lang w:val="en-US"/>
        </w:rPr>
        <w:t xml:space="preserve"> </w:t>
      </w:r>
      <w:r w:rsidRPr="00B074A4">
        <w:rPr>
          <w:rFonts w:ascii="Times New Roman" w:hAnsi="Times New Roman"/>
          <w:bCs/>
          <w:iCs/>
          <w:sz w:val="24"/>
          <w:szCs w:val="24"/>
          <w:lang w:val="en-US"/>
        </w:rPr>
        <w:t>Rebecca Sims «Food, place and authenticity: local food and the sustainable tourism experience» Journal of Sustainable Tourism Vol. 17, No. 3, May 2009, 321–336</w:t>
      </w:r>
      <w:r>
        <w:rPr>
          <w:rFonts w:ascii="Times New Roman" w:hAnsi="Times New Roman"/>
          <w:bCs/>
          <w:iCs/>
          <w:sz w:val="24"/>
          <w:szCs w:val="24"/>
          <w:lang w:val="en-US"/>
        </w:rPr>
        <w:t xml:space="preserve"> P.</w:t>
      </w:r>
    </w:p>
    <w:p w:rsidR="008C0BD8" w:rsidRPr="00B074A4" w:rsidRDefault="008C0BD8" w:rsidP="00741F2C">
      <w:pPr>
        <w:spacing w:line="360" w:lineRule="auto"/>
        <w:rPr>
          <w:rFonts w:ascii="Times New Roman" w:hAnsi="Times New Roman"/>
          <w:sz w:val="24"/>
          <w:szCs w:val="24"/>
          <w:lang w:val="en-US"/>
        </w:rPr>
      </w:pPr>
      <w:r w:rsidRPr="00B074A4">
        <w:rPr>
          <w:rFonts w:ascii="Times New Roman" w:hAnsi="Times New Roman"/>
          <w:sz w:val="24"/>
          <w:szCs w:val="24"/>
          <w:lang w:val="en-US"/>
        </w:rPr>
        <w:t>3) Katia Laura Sidali, Birgit Schulze «Food, Agri-Culture and Tourism, on the topic linking local gastronomy and rural tourism: interdisciplinary perspectives» Springer Science &amp; Business Media, 2011, 197 P.</w:t>
      </w:r>
    </w:p>
    <w:p w:rsidR="008C0BD8" w:rsidRDefault="008C0BD8" w:rsidP="00741F2C">
      <w:pPr>
        <w:spacing w:line="360" w:lineRule="auto"/>
        <w:rPr>
          <w:rFonts w:ascii="Times New Roman" w:hAnsi="Times New Roman"/>
          <w:sz w:val="24"/>
          <w:szCs w:val="24"/>
          <w:lang w:val="en-US"/>
        </w:rPr>
      </w:pPr>
      <w:r w:rsidRPr="00B074A4">
        <w:rPr>
          <w:rFonts w:ascii="Times New Roman" w:hAnsi="Times New Roman"/>
          <w:sz w:val="24"/>
          <w:szCs w:val="24"/>
          <w:lang w:val="en-US"/>
        </w:rPr>
        <w:t>4) Valery Gordin, Julia Trabskaya «gastronomic destination brand: approaches and applications». St. Petersburg.: "Publisher" Lefty. Saint-Petersburg ", 2014, 204 P.</w:t>
      </w:r>
    </w:p>
    <w:p w:rsidR="008E2356" w:rsidRDefault="008E2356" w:rsidP="00741F2C">
      <w:pPr>
        <w:spacing w:line="360" w:lineRule="auto"/>
        <w:rPr>
          <w:rFonts w:ascii="Times New Roman" w:hAnsi="Times New Roman"/>
          <w:sz w:val="24"/>
          <w:szCs w:val="24"/>
          <w:lang w:val="en-US"/>
        </w:rPr>
      </w:pPr>
      <w:r>
        <w:rPr>
          <w:rFonts w:ascii="Times New Roman" w:hAnsi="Times New Roman"/>
          <w:sz w:val="24"/>
          <w:szCs w:val="24"/>
          <w:lang w:val="en-US"/>
        </w:rPr>
        <w:t>A</w:t>
      </w:r>
      <w:bookmarkStart w:id="0" w:name="_GoBack"/>
      <w:bookmarkEnd w:id="0"/>
      <w:r>
        <w:rPr>
          <w:rFonts w:ascii="Times New Roman" w:hAnsi="Times New Roman"/>
          <w:sz w:val="24"/>
          <w:szCs w:val="24"/>
          <w:lang w:val="en-US"/>
        </w:rPr>
        <w:t>nd others.</w:t>
      </w:r>
    </w:p>
    <w:p w:rsidR="008E2356" w:rsidRPr="00B074A4" w:rsidRDefault="008E2356" w:rsidP="00741F2C">
      <w:pPr>
        <w:spacing w:line="360" w:lineRule="auto"/>
        <w:rPr>
          <w:rFonts w:ascii="Times New Roman" w:hAnsi="Times New Roman"/>
          <w:sz w:val="24"/>
          <w:szCs w:val="24"/>
          <w:lang w:val="en-US"/>
        </w:rPr>
      </w:pPr>
    </w:p>
    <w:p w:rsidR="008C0BD8" w:rsidRPr="00B074A4" w:rsidRDefault="008C0BD8" w:rsidP="00741F2C">
      <w:pPr>
        <w:spacing w:line="360" w:lineRule="auto"/>
        <w:rPr>
          <w:rFonts w:ascii="Times New Roman" w:hAnsi="Times New Roman"/>
          <w:bCs/>
          <w:iCs/>
          <w:color w:val="7030A0"/>
          <w:sz w:val="24"/>
          <w:szCs w:val="24"/>
          <w:lang w:val="en-US"/>
        </w:rPr>
      </w:pPr>
    </w:p>
    <w:p w:rsidR="008C0BD8" w:rsidRDefault="008C0BD8" w:rsidP="00741F2C">
      <w:pPr>
        <w:spacing w:line="360" w:lineRule="auto"/>
        <w:rPr>
          <w:rFonts w:ascii="Times New Roman" w:hAnsi="Times New Roman"/>
          <w:bCs/>
          <w:color w:val="7030A0"/>
          <w:sz w:val="24"/>
          <w:szCs w:val="24"/>
          <w:lang w:val="en-US"/>
        </w:rPr>
      </w:pPr>
    </w:p>
    <w:p w:rsidR="008C0BD8" w:rsidRPr="00842985" w:rsidRDefault="008C0BD8" w:rsidP="00741F2C">
      <w:pPr>
        <w:spacing w:line="360" w:lineRule="auto"/>
        <w:rPr>
          <w:rFonts w:ascii="Times New Roman" w:hAnsi="Times New Roman"/>
          <w:bCs/>
          <w:color w:val="7030A0"/>
          <w:sz w:val="24"/>
          <w:szCs w:val="24"/>
          <w:lang w:val="en-US"/>
        </w:rPr>
      </w:pPr>
    </w:p>
    <w:p w:rsidR="008C0BD8" w:rsidRPr="00E068F9" w:rsidRDefault="008C0BD8" w:rsidP="00741F2C">
      <w:pPr>
        <w:spacing w:line="360" w:lineRule="auto"/>
        <w:rPr>
          <w:rFonts w:ascii="Times New Roman" w:hAnsi="Times New Roman"/>
          <w:sz w:val="24"/>
          <w:szCs w:val="24"/>
          <w:lang w:val="en-US"/>
        </w:rPr>
      </w:pPr>
    </w:p>
    <w:sectPr w:rsidR="008C0BD8" w:rsidRPr="00E068F9" w:rsidSect="004D3E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3F7" w:rsidRDefault="004A53F7" w:rsidP="00D13AAE">
      <w:pPr>
        <w:spacing w:after="0" w:line="240" w:lineRule="auto"/>
      </w:pPr>
      <w:r>
        <w:separator/>
      </w:r>
    </w:p>
  </w:endnote>
  <w:endnote w:type="continuationSeparator" w:id="0">
    <w:p w:rsidR="004A53F7" w:rsidRDefault="004A53F7" w:rsidP="00D1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3F7" w:rsidRDefault="004A53F7" w:rsidP="00D13AAE">
      <w:pPr>
        <w:spacing w:after="0" w:line="240" w:lineRule="auto"/>
      </w:pPr>
      <w:r>
        <w:separator/>
      </w:r>
    </w:p>
  </w:footnote>
  <w:footnote w:type="continuationSeparator" w:id="0">
    <w:p w:rsidR="004A53F7" w:rsidRDefault="004A53F7" w:rsidP="00D13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81974"/>
    <w:multiLevelType w:val="multilevel"/>
    <w:tmpl w:val="4612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7662D"/>
    <w:multiLevelType w:val="hybridMultilevel"/>
    <w:tmpl w:val="6AC8D686"/>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30"/>
    <w:rsid w:val="00035475"/>
    <w:rsid w:val="001B26CE"/>
    <w:rsid w:val="001F606F"/>
    <w:rsid w:val="003232CE"/>
    <w:rsid w:val="004A53F7"/>
    <w:rsid w:val="004C6253"/>
    <w:rsid w:val="004D3E40"/>
    <w:rsid w:val="0051056E"/>
    <w:rsid w:val="00652C39"/>
    <w:rsid w:val="006C6C57"/>
    <w:rsid w:val="00701899"/>
    <w:rsid w:val="00741F2C"/>
    <w:rsid w:val="007D55C2"/>
    <w:rsid w:val="0080078A"/>
    <w:rsid w:val="00842985"/>
    <w:rsid w:val="008C0BD8"/>
    <w:rsid w:val="008E2356"/>
    <w:rsid w:val="00951558"/>
    <w:rsid w:val="009A626C"/>
    <w:rsid w:val="009F363A"/>
    <w:rsid w:val="00A12775"/>
    <w:rsid w:val="00AC4281"/>
    <w:rsid w:val="00B074A4"/>
    <w:rsid w:val="00BB750D"/>
    <w:rsid w:val="00C16FD1"/>
    <w:rsid w:val="00C42303"/>
    <w:rsid w:val="00C66FD0"/>
    <w:rsid w:val="00C94ACD"/>
    <w:rsid w:val="00D13AAE"/>
    <w:rsid w:val="00D8518A"/>
    <w:rsid w:val="00DE39E9"/>
    <w:rsid w:val="00E068F9"/>
    <w:rsid w:val="00E17D72"/>
    <w:rsid w:val="00E40A30"/>
    <w:rsid w:val="00FD6590"/>
    <w:rsid w:val="00FF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99FCEC3-3B83-4428-951B-209AE4A2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F2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D13AAE"/>
    <w:pPr>
      <w:spacing w:after="0" w:line="240" w:lineRule="auto"/>
    </w:pPr>
    <w:rPr>
      <w:sz w:val="20"/>
      <w:szCs w:val="20"/>
    </w:rPr>
  </w:style>
  <w:style w:type="character" w:customStyle="1" w:styleId="a4">
    <w:name w:val="Текст сноски Знак"/>
    <w:basedOn w:val="a0"/>
    <w:link w:val="a3"/>
    <w:uiPriority w:val="99"/>
    <w:semiHidden/>
    <w:locked/>
    <w:rsid w:val="00D13AAE"/>
    <w:rPr>
      <w:rFonts w:cs="Times New Roman"/>
      <w:sz w:val="20"/>
      <w:szCs w:val="20"/>
    </w:rPr>
  </w:style>
  <w:style w:type="character" w:styleId="a5">
    <w:name w:val="footnote reference"/>
    <w:basedOn w:val="a0"/>
    <w:uiPriority w:val="99"/>
    <w:semiHidden/>
    <w:rsid w:val="00D13AAE"/>
    <w:rPr>
      <w:rFonts w:cs="Times New Roman"/>
      <w:vertAlign w:val="superscript"/>
    </w:rPr>
  </w:style>
  <w:style w:type="character" w:styleId="a6">
    <w:name w:val="Hyperlink"/>
    <w:basedOn w:val="a0"/>
    <w:uiPriority w:val="99"/>
    <w:rsid w:val="00D13AAE"/>
    <w:rPr>
      <w:rFonts w:cs="Times New Roman"/>
      <w:color w:val="0563C1"/>
      <w:u w:val="single"/>
    </w:rPr>
  </w:style>
  <w:style w:type="paragraph" w:styleId="a7">
    <w:name w:val="List Paragraph"/>
    <w:basedOn w:val="a"/>
    <w:uiPriority w:val="99"/>
    <w:qFormat/>
    <w:rsid w:val="00D85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666877">
      <w:marLeft w:val="0"/>
      <w:marRight w:val="0"/>
      <w:marTop w:val="0"/>
      <w:marBottom w:val="0"/>
      <w:divBdr>
        <w:top w:val="none" w:sz="0" w:space="0" w:color="auto"/>
        <w:left w:val="none" w:sz="0" w:space="0" w:color="auto"/>
        <w:bottom w:val="none" w:sz="0" w:space="0" w:color="auto"/>
        <w:right w:val="none" w:sz="0" w:space="0" w:color="auto"/>
      </w:divBdr>
      <w:divsChild>
        <w:div w:id="1883666875">
          <w:marLeft w:val="0"/>
          <w:marRight w:val="0"/>
          <w:marTop w:val="0"/>
          <w:marBottom w:val="0"/>
          <w:divBdr>
            <w:top w:val="none" w:sz="0" w:space="0" w:color="auto"/>
            <w:left w:val="none" w:sz="0" w:space="0" w:color="auto"/>
            <w:bottom w:val="none" w:sz="0" w:space="0" w:color="auto"/>
            <w:right w:val="none" w:sz="0" w:space="0" w:color="auto"/>
          </w:divBdr>
        </w:div>
        <w:div w:id="1883666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dcterms:created xsi:type="dcterms:W3CDTF">2016-01-15T17:05:00Z</dcterms:created>
  <dcterms:modified xsi:type="dcterms:W3CDTF">2016-01-15T17:11:00Z</dcterms:modified>
</cp:coreProperties>
</file>